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3E" w:rsidRDefault="0098513E" w:rsidP="0098513E">
      <w:pPr>
        <w:spacing w:line="4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2016年呼伦贝尔学院团学骨干培训班自学参考书目</w:t>
      </w:r>
    </w:p>
    <w:p w:rsidR="0098513E" w:rsidRDefault="0098513E" w:rsidP="0098513E">
      <w:pPr>
        <w:spacing w:line="400" w:lineRule="exact"/>
        <w:ind w:firstLineChars="196" w:firstLine="472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一、理论基础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1、《费尔巴哈提纲》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2、《德意志意识形态》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3、《法兰西内战》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4、《共产党宣言》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5、《社会主义从空想到科学发展》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6、《国家与革命》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7、《毛泽东选集》（全四卷）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8、《邓小平文选》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9、《江泽民文选》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10、《六个为什么—对几个重大问题的回答》（人民出版社，2009年版）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11《七个怎么看》（人民出版社，2010年版）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12、《从怎么看到怎么办》（学习出版社、人民出版社，2011年版）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13、《</w:t>
      </w:r>
      <w:r>
        <w:rPr>
          <w:rFonts w:ascii="仿宋_GB2312" w:eastAsia="仿宋_GB2312" w:hAnsi="宋体"/>
          <w:sz w:val="24"/>
        </w:rPr>
        <w:t>学习习近平总书记重要讲话</w:t>
      </w:r>
      <w:r>
        <w:rPr>
          <w:rFonts w:ascii="仿宋_GB2312" w:eastAsia="仿宋_GB2312" w:hAnsi="宋体" w:hint="eastAsia"/>
          <w:sz w:val="24"/>
        </w:rPr>
        <w:t>》（</w:t>
      </w:r>
      <w:r>
        <w:rPr>
          <w:rFonts w:ascii="仿宋_GB2312" w:eastAsia="仿宋_GB2312" w:hAnsi="宋体"/>
          <w:sz w:val="24"/>
        </w:rPr>
        <w:t>人民出版社</w:t>
      </w:r>
      <w:r>
        <w:rPr>
          <w:rFonts w:ascii="仿宋_GB2312" w:eastAsia="仿宋_GB2312" w:hAnsi="宋体" w:hint="eastAsia"/>
          <w:sz w:val="24"/>
        </w:rPr>
        <w:t>、2013年版，何毅亭著</w:t>
      </w:r>
      <w:r>
        <w:rPr>
          <w:rFonts w:ascii="仿宋_GB2312" w:eastAsia="仿宋_GB2312" w:hAnsi="宋体"/>
          <w:sz w:val="24"/>
        </w:rPr>
        <w:t> </w:t>
      </w:r>
      <w:r>
        <w:rPr>
          <w:rFonts w:ascii="仿宋_GB2312" w:eastAsia="仿宋_GB2312" w:hAnsi="宋体" w:hint="eastAsia"/>
          <w:sz w:val="24"/>
        </w:rPr>
        <w:t>）</w:t>
      </w:r>
    </w:p>
    <w:p w:rsidR="0098513E" w:rsidRDefault="0098513E" w:rsidP="0098513E">
      <w:pPr>
        <w:spacing w:line="400" w:lineRule="exact"/>
        <w:ind w:firstLineChars="196" w:firstLine="472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二、党性培养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</w:t>
      </w:r>
      <w:r>
        <w:rPr>
          <w:rFonts w:ascii="仿宋_GB2312" w:eastAsia="仿宋_GB2312" w:hAnsi="宋体"/>
          <w:sz w:val="24"/>
        </w:rPr>
        <w:t>《中国共产党章程（修正案）》</w:t>
      </w:r>
      <w:r>
        <w:rPr>
          <w:rFonts w:ascii="仿宋_GB2312" w:eastAsia="仿宋_GB2312" w:hAnsi="宋体" w:hint="eastAsia"/>
          <w:sz w:val="24"/>
        </w:rPr>
        <w:t>（2012年11月通过）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2、《论共产党员修养》（人民出版社，2005年出版）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3、《中国共产党的三十年》（人民出版社，2008年版）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4、《1921—1949中国共产党的历史 第一卷》（中共党史出版社，2011年版）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5、《1949—1978中国共产党的历史 第二卷》（中共党史出版社，2011年版）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6、《建设学习型政党学习读本》（人民出版社，2010年版）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7、《中国共产党的七十年》（中共党史出版社、2005年版、胡绳著）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8、《光辉的历程—庆祝中国共产党建党90周年专辑》(中央文献音像出版社，2011年版)</w:t>
      </w:r>
    </w:p>
    <w:p w:rsidR="0098513E" w:rsidRDefault="0098513E" w:rsidP="0098513E">
      <w:pPr>
        <w:spacing w:line="400" w:lineRule="exact"/>
        <w:ind w:leftChars="222" w:left="827" w:hangingChars="150" w:hanging="361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三、团务技能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1、《团章》 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2、《共青团十七大报告学习辅导读本》（光明日报出版社，2013年版）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3、《青年运动史话》（社会科学文献出版社，2011年版）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4、《中国共青团史稿》（中国青年出版社，2010年版）</w:t>
      </w:r>
    </w:p>
    <w:p w:rsidR="0098513E" w:rsidRDefault="0098513E" w:rsidP="0098513E">
      <w:pPr>
        <w:spacing w:line="400" w:lineRule="exact"/>
        <w:ind w:leftChars="222" w:left="827" w:hangingChars="150" w:hanging="361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四、组织管理理论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1、《高等教育管理》（母国光 翁史烈主编 北京师范大学出版社，1995年版）</w:t>
      </w:r>
    </w:p>
    <w:p w:rsidR="0098513E" w:rsidRDefault="0098513E" w:rsidP="0098513E">
      <w:pPr>
        <w:spacing w:line="400" w:lineRule="exact"/>
        <w:ind w:leftChars="228" w:left="839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2、《成功的团队管理》（[英]尼基·海斯著 清华大学出版社，2002年版）</w:t>
      </w:r>
    </w:p>
    <w:p w:rsidR="0098513E" w:rsidRDefault="0098513E" w:rsidP="0098513E">
      <w:pPr>
        <w:spacing w:line="400" w:lineRule="exact"/>
        <w:ind w:leftChars="228" w:left="839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3、《组织领导学》（[美]加里·尤克尔著 中国人民大学出版社，2004年版）</w:t>
      </w:r>
    </w:p>
    <w:p w:rsidR="0098513E" w:rsidRDefault="0098513E" w:rsidP="0098513E">
      <w:pPr>
        <w:spacing w:line="400" w:lineRule="exact"/>
        <w:ind w:leftChars="228" w:left="839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4、《第五项修炼—学习型组织的艺术与实践》（[美]彼得·圣吉著 中信出版社，2009年版）</w:t>
      </w:r>
    </w:p>
    <w:p w:rsidR="0098513E" w:rsidRDefault="0098513E" w:rsidP="0098513E">
      <w:pPr>
        <w:spacing w:line="400" w:lineRule="exact"/>
        <w:ind w:leftChars="228" w:left="839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5、《组织行为学》（肖余春编  中国发展出版社，2006年版）</w:t>
      </w:r>
    </w:p>
    <w:p w:rsidR="0098513E" w:rsidRDefault="0098513E" w:rsidP="0098513E">
      <w:pPr>
        <w:spacing w:line="400" w:lineRule="exact"/>
        <w:ind w:firstLineChars="196" w:firstLine="472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五、心理知识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1、《大学生心理卫生与咨询》（王登峰著 北京大学出版社，1994年版）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2、《心理治疗与咨询》（陈仲庚著 辽宁人民出版社，1989年版）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3、《社会心理学》（章志光著 人民教育出版社，2008年版）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4、《积极心理学》（[美]克里斯托弗·彼得森著 群言出版社，2010年版）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5、《影响力 》（罗伯特·西奥迪尼  中国社会科学出版社，2001年版）</w:t>
      </w:r>
    </w:p>
    <w:p w:rsidR="0098513E" w:rsidRDefault="0098513E" w:rsidP="0098513E">
      <w:pPr>
        <w:spacing w:line="400" w:lineRule="exact"/>
        <w:ind w:firstLineChars="196" w:firstLine="472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b/>
          <w:sz w:val="24"/>
        </w:rPr>
        <w:t>六、和谐社会与青年价值观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1、《80年代以来中国青年发展报告》（李春玲等著 辽宁人民出版社，1994、年版）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2、《当代青年社会学》（谢维和等著 中国青年出版社，1994年版）</w:t>
      </w:r>
    </w:p>
    <w:p w:rsidR="0098513E" w:rsidRDefault="0098513E" w:rsidP="0098513E">
      <w:pPr>
        <w:spacing w:line="400" w:lineRule="exact"/>
        <w:ind w:leftChars="222" w:left="946" w:hangingChars="200" w:hanging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3、《分化与整合—当代中国青年价值观》（苏颂兴著 上海社会科学出版社，2000年版）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4、《当代中国青年价值观研究》（黄希庭 郑涌等著 人民教育出版社，2005年版）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5、《当代青年价值观的建构》（吴新颖著 湖南人民出版社，2008年版）</w:t>
      </w:r>
    </w:p>
    <w:p w:rsidR="0098513E" w:rsidRDefault="0098513E" w:rsidP="0098513E">
      <w:pPr>
        <w:spacing w:line="400" w:lineRule="exact"/>
        <w:ind w:firstLineChars="196" w:firstLine="472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七、领导型创新型人才培养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1、《青年领导力培养》（薛智主编 中国青年出版社，2002年版）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2、《创新人才培养方法论》（高福安 林淑华编著 中国广播电视出版社，2005年版）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3、《大学生素质教育概论》（王立新 郑宽明 王文礼编著 科学出版社，2005年版）</w:t>
      </w:r>
    </w:p>
    <w:p w:rsidR="0098513E" w:rsidRDefault="0098513E" w:rsidP="0098513E">
      <w:pPr>
        <w:spacing w:line="400" w:lineRule="exact"/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4、《青年塑造未来》（蔡富有 樊和平主编 中国经济出版社，2005年版）</w:t>
      </w:r>
    </w:p>
    <w:p w:rsidR="0098513E" w:rsidRDefault="0098513E" w:rsidP="0098513E">
      <w:pPr>
        <w:spacing w:line="400" w:lineRule="exact"/>
        <w:ind w:leftChars="222" w:left="826" w:hangingChars="150" w:hanging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5、《创新型人才培养与高等教育改革》（刘建国著 中国文史出版社，2005年版）</w:t>
      </w:r>
    </w:p>
    <w:p w:rsidR="00376803" w:rsidRPr="0098513E" w:rsidRDefault="00376803">
      <w:bookmarkStart w:id="0" w:name="_GoBack"/>
      <w:bookmarkEnd w:id="0"/>
    </w:p>
    <w:sectPr w:rsidR="00376803" w:rsidRPr="0098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DC" w:rsidRDefault="007C6DDC" w:rsidP="0098513E">
      <w:r>
        <w:separator/>
      </w:r>
    </w:p>
  </w:endnote>
  <w:endnote w:type="continuationSeparator" w:id="0">
    <w:p w:rsidR="007C6DDC" w:rsidRDefault="007C6DDC" w:rsidP="0098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DC" w:rsidRDefault="007C6DDC" w:rsidP="0098513E">
      <w:r>
        <w:separator/>
      </w:r>
    </w:p>
  </w:footnote>
  <w:footnote w:type="continuationSeparator" w:id="0">
    <w:p w:rsidR="007C6DDC" w:rsidRDefault="007C6DDC" w:rsidP="0098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FF"/>
    <w:rsid w:val="00376803"/>
    <w:rsid w:val="007C6DDC"/>
    <w:rsid w:val="008B5CFF"/>
    <w:rsid w:val="009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1CF8A-4D11-4A58-BF98-27BE8F1F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</dc:creator>
  <cp:keywords/>
  <dc:description/>
  <cp:lastModifiedBy>shaw</cp:lastModifiedBy>
  <cp:revision>2</cp:revision>
  <dcterms:created xsi:type="dcterms:W3CDTF">2016-04-19T14:25:00Z</dcterms:created>
  <dcterms:modified xsi:type="dcterms:W3CDTF">2016-04-19T14:26:00Z</dcterms:modified>
</cp:coreProperties>
</file>